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B86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数字沭阳“十五五”专项规划编制项目征求意见公告</w:t>
      </w:r>
    </w:p>
    <w:p w14:paraId="308567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沭阳县数据局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数字沭阳“十五五”专项规划编制项目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进行征求意见，邀请合格的供应商参与征求意见。有关事项如下：</w:t>
      </w:r>
    </w:p>
    <w:p w14:paraId="113E8F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一、项目基本情况</w:t>
      </w:r>
    </w:p>
    <w:p w14:paraId="79114C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数字沭阳“十五五”专项规划编制项目</w:t>
      </w:r>
    </w:p>
    <w:p w14:paraId="4E393D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（二）采购需求：（具体详见附件-采购需求）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2100"/>
        <w:gridCol w:w="4095"/>
        <w:gridCol w:w="1410"/>
      </w:tblGrid>
      <w:tr w14:paraId="52C224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EC46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bookmarkStart w:id="0" w:name="_Hlk109058146"/>
            <w:bookmarkEnd w:id="0"/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9CBE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7D2F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主要用途及功能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A3E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估算价（元）</w:t>
            </w:r>
          </w:p>
        </w:tc>
      </w:tr>
      <w:tr w14:paraId="07488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3026D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E312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left"/>
              <w:rPr>
                <w:color w:val="3D3D3D"/>
              </w:rPr>
            </w:pPr>
            <w:r>
              <w:rPr>
                <w:rFonts w:hint="eastAsia"/>
                <w:color w:val="3D3D3D"/>
                <w:lang w:val="en-US" w:eastAsia="zh-CN"/>
              </w:rPr>
              <w:t>数字沭阳“十五五”专项规划编制项目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CB8A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left"/>
              <w:textAlignment w:val="auto"/>
              <w:rPr>
                <w:rFonts w:hint="default" w:eastAsiaTheme="minorEastAsia"/>
                <w:color w:val="3D3D3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18"/>
                <w:szCs w:val="18"/>
                <w:lang w:val="en-US" w:eastAsia="zh-CN"/>
              </w:rPr>
              <w:t>该项目系统梳理沭阳县数字化建设现状，深入分析“十四五”期间取得的成就与存在的不足，深度研判“十五五”区域推进数字化发展面临的新形势新机遇新变化，结合国家“数字中国”建设布局和“数字江苏”政策导向和建设路径，立足沭阳县紧扣“苏北全面领先”和“致力多作贡献”目标追求，突出差异化定位和特色化发展，明确“十五五”期间沭阳县按照数字经济、数字政府、数字社会、数字文化、数字生态文明“五位一体”推进全域数字化转型的总体思路、发展目标、重点任务和配套机制，为沭阳县未来五年数字化发展提供指导蓝图。最终成果包括《数字沭阳“十五五”规划》正式文本及其简本，确保规划具备科学性、前瞻性和可操作性，以推动沭阳成为区域数字化转型的先锋。详细内容见采购需求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90A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Theme="minorEastAsia"/>
                <w:color w:val="3D3D3D"/>
                <w:lang w:val="en-US" w:eastAsia="zh-CN"/>
              </w:rPr>
            </w:pPr>
            <w:r>
              <w:rPr>
                <w:rFonts w:hint="eastAsia"/>
                <w:color w:val="3D3D3D"/>
                <w:lang w:val="en-US" w:eastAsia="zh-CN"/>
              </w:rPr>
              <w:t>500000</w:t>
            </w:r>
          </w:p>
        </w:tc>
      </w:tr>
    </w:tbl>
    <w:p w14:paraId="3FC06C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二、供应商资格要求</w:t>
      </w:r>
    </w:p>
    <w:p w14:paraId="56987A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（一）通用资格要求</w:t>
      </w:r>
    </w:p>
    <w:p w14:paraId="45BA36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1.具备《中华人民共和国政府采购法》第二十二条第一款规定的6项条件（按要求提供谈判响应函）。</w:t>
      </w:r>
    </w:p>
    <w:p w14:paraId="7F4E89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7C07A3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3.落实政府采购政策需满足的资格要求：本项目属于专门面向中小企业采购的项目,供应商应为中小微企业、监狱企业、残疾人福利性单位（须提供《中小企业或残疾人福利性单位声明函》）。</w:t>
      </w:r>
    </w:p>
    <w:p w14:paraId="5C6917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（二）本项目的特定资格要求：无。</w:t>
      </w:r>
    </w:p>
    <w:p w14:paraId="27348B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lang w:val="en-US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三、公开征求意见公告时间和地点</w:t>
      </w:r>
    </w:p>
    <w:p w14:paraId="572170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bookmarkStart w:id="1" w:name="EBd6e08bd78d674b669f89e3eb71dbbd3d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1、时间：2025年7月10日09:00至</w:t>
      </w:r>
      <w:bookmarkStart w:id="2" w:name="EB4a82fe30d91a48338ebb02b9012d939c"/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2025年7月14日18:00。</w:t>
      </w:r>
    </w:p>
    <w:p w14:paraId="16D73C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2、地点：宿迁市政府采购网（http://zfcg.sqcz.suqian.gov.cn/）</w:t>
      </w:r>
    </w:p>
    <w:p w14:paraId="562E74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四、提交征求意见书提交资料、截止时间和地点</w:t>
      </w:r>
    </w:p>
    <w:p w14:paraId="57C6B4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1、采购需求响应表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46"/>
        <w:gridCol w:w="3260"/>
        <w:gridCol w:w="1852"/>
        <w:gridCol w:w="1353"/>
      </w:tblGrid>
      <w:tr w14:paraId="544FA7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57D7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27A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CC66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详细功能、技术参数或服务要求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241D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自身优势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C39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参考价（万元）</w:t>
            </w:r>
          </w:p>
        </w:tc>
      </w:tr>
      <w:tr w14:paraId="61E876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A1AD0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BE0E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663115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A73F2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top"/>
          </w:tcPr>
          <w:p w14:paraId="56A587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863A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203391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6EE0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7F482F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B8BCA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top"/>
          </w:tcPr>
          <w:p w14:paraId="197580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7A48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53CB29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CBC4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3F78EB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493E6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top"/>
          </w:tcPr>
          <w:p w14:paraId="0BEBB55B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B7347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2、提交证明资料：</w:t>
      </w:r>
    </w:p>
    <w:p w14:paraId="4809EC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</w:p>
    <w:p w14:paraId="13B26F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</w:p>
    <w:p w14:paraId="10EA60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</w:p>
    <w:p w14:paraId="3EEABA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......</w:t>
      </w:r>
    </w:p>
    <w:p w14:paraId="0FB7B6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以上资料加盖供应商公章后扫描（PDF）发送至邮箱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404762125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@qq.com，其中明确要求产品制造商提供的调研资料请加盖制造商公章。</w:t>
      </w:r>
    </w:p>
    <w:p w14:paraId="34D052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3、提交征求意见书截止时间：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2025年7月14日18:0</w:t>
      </w:r>
      <w:bookmarkStart w:id="3" w:name="_GoBack"/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0</w:t>
      </w:r>
    </w:p>
    <w:p w14:paraId="531DAD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2、地点：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供应商应提交截止时间前将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征求意见书加盖供应商公章后扫描（PDF）发送至邮箱（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404762125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@qq.com），逾期完成发送的，采购人不予受理。</w:t>
      </w:r>
    </w:p>
    <w:p w14:paraId="1A2A81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五、本次采购联系方式</w:t>
      </w:r>
    </w:p>
    <w:p w14:paraId="5826EF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1.采购人信息</w:t>
      </w:r>
    </w:p>
    <w:p w14:paraId="7CAE6C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名 称：沭阳县数据局</w:t>
      </w:r>
    </w:p>
    <w:p w14:paraId="34ADBB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地址：沭阳县数据局</w:t>
      </w:r>
    </w:p>
    <w:p w14:paraId="3BB9A1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联 系 人：姜沂欣 </w:t>
      </w:r>
    </w:p>
    <w:p w14:paraId="6BAC44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联系方式：15751573660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WVkZWQxMDQ3MmI4MTlkZjBkMjBiM2QyMTAxZmMifQ=="/>
  </w:docVars>
  <w:rsids>
    <w:rsidRoot w:val="248A0068"/>
    <w:rsid w:val="0E033414"/>
    <w:rsid w:val="105A23DD"/>
    <w:rsid w:val="21FF0ADE"/>
    <w:rsid w:val="248A0068"/>
    <w:rsid w:val="25926017"/>
    <w:rsid w:val="39C7413C"/>
    <w:rsid w:val="59CA2C66"/>
    <w:rsid w:val="674479A5"/>
    <w:rsid w:val="73580606"/>
    <w:rsid w:val="767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1054</Words>
  <Characters>1190</Characters>
  <Lines>0</Lines>
  <Paragraphs>0</Paragraphs>
  <TotalTime>0</TotalTime>
  <ScaleCrop>false</ScaleCrop>
  <LinksUpToDate>false</LinksUpToDate>
  <CharactersWithSpaces>1194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2024-11-11T09:12:00Z</dcterms:created>
  <dc:creator>zx</dc:creator>
  <cp:lastModifiedBy>zx</cp:lastModifiedBy>
  <dcterms:modified xsi:type="dcterms:W3CDTF">2025-07-09T02:59:30Z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CC7B74F43B0647F39255ECEDD7C80549_11</vt:lpwstr>
  </property>
  <property fmtid="{D5CDD505-2E9C-101B-9397-08002B2CF9AE}" pid="4" name="KSOTemplateDocerSaveRecord">
    <vt:lpwstr>eyJoZGlkIjoiNTg3NWVkZWQxMDQ3MmI4MTlkZjBkMjBiM2QyMTAxZmMiLCJ1c2VySWQiOiIxMTQwMDYxNjg1In0=</vt:lpwstr>
  </property>
</Properties>
</file>